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54CDFB64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0C1722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РІШЕННЯ</w:t>
      </w:r>
    </w:p>
    <w:p w14:paraId="2C7329A6" w14:textId="77777777" w:rsidR="00341F76" w:rsidRPr="00A5755D" w:rsidRDefault="00341F76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3BA888E2" w:rsidR="00403309" w:rsidRPr="000C6ACE" w:rsidRDefault="00B97BE6" w:rsidP="00A5755D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20 с</w:t>
      </w:r>
      <w:r w:rsidR="000C172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ічня</w:t>
      </w:r>
      <w:r w:rsidR="00403309" w:rsidRPr="00341F76">
        <w:rPr>
          <w:rFonts w:ascii="Times New Roman" w:eastAsia="Calibri" w:hAnsi="Times New Roman" w:cs="Times New Roman"/>
          <w:bCs/>
          <w:color w:val="EE0000"/>
          <w:kern w:val="0"/>
          <w:sz w:val="28"/>
          <w:szCs w:val="28"/>
          <w:lang w:eastAsia="ru-RU"/>
          <w14:ligatures w14:val="none"/>
        </w:rPr>
        <w:t xml:space="preserve"> 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202</w:t>
      </w:r>
      <w:r w:rsidR="000C172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6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341F7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</w:t>
      </w:r>
      <w:r w:rsidR="0018291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0C6ACE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</w:t>
      </w:r>
      <w:r w:rsidR="000C1722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№</w:t>
      </w:r>
      <w:r w:rsidR="000C6ACE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</w:p>
    <w:p w14:paraId="2CB28D8F" w14:textId="77777777" w:rsidR="00403309" w:rsidRPr="00A5755D" w:rsidRDefault="00403309" w:rsidP="00A5755D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A5755D" w:rsidRDefault="00403309" w:rsidP="00A5755D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2" w14:textId="27FC9BFB" w:rsidR="00403309" w:rsidRPr="00B97BE6" w:rsidRDefault="00B546D3" w:rsidP="00A5755D">
      <w:pPr>
        <w:spacing w:after="0" w:line="240" w:lineRule="auto"/>
        <w:ind w:right="552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Hlk177627698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bookmarkStart w:id="1" w:name="_Hlk217993835"/>
      <w:bookmarkEnd w:id="0"/>
      <w:r w:rsidR="00204B4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повернення на доопрацювання заяви                                  Качана М. М. щодо надання допомоги для  вирішення житлового питання </w:t>
      </w:r>
      <w:r w:rsidR="00204B48" w:rsidRPr="00B97BE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окремим категоріям внутрішньо переміщених осіб, що проживали на тимчасово окупованій території   </w:t>
      </w:r>
    </w:p>
    <w:bookmarkEnd w:id="1"/>
    <w:p w14:paraId="5B038EDF" w14:textId="77777777" w:rsidR="006271FE" w:rsidRPr="00B97BE6" w:rsidRDefault="006271FE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4D9DCB" w14:textId="77777777" w:rsidR="00341F76" w:rsidRPr="00A5755D" w:rsidRDefault="00341F76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27C5B8B5" w:rsidR="00403309" w:rsidRDefault="002D4E1D" w:rsidP="00A5755D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Керуючись Закон</w:t>
      </w:r>
      <w:r w:rsidR="00B61D51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ом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України </w:t>
      </w:r>
      <w:r w:rsidR="00960CB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«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Про місцеве самоврядування в Україні</w:t>
      </w:r>
      <w:r w:rsidR="00960CB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»</w:t>
      </w:r>
      <w:r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>,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відповідно </w:t>
      </w:r>
      <w:r w:rsidR="00267533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до </w:t>
      </w:r>
      <w:r w:rsidR="00CD13DB">
        <w:rPr>
          <w:rFonts w:ascii="Times New Roman" w:eastAsia="Times New Roman" w:hAnsi="Times New Roman" w:cs="Times New Roman"/>
          <w:kern w:val="0"/>
          <w:sz w:val="28"/>
          <w14:ligatures w14:val="none"/>
        </w:rPr>
        <w:t>постанов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Кабінету Міністрів України від 2</w:t>
      </w:r>
      <w:r w:rsidR="009654F5">
        <w:rPr>
          <w:rFonts w:ascii="Times New Roman" w:eastAsia="Times New Roman" w:hAnsi="Times New Roman" w:cs="Times New Roman"/>
          <w:kern w:val="0"/>
          <w:sz w:val="28"/>
          <w14:ligatures w14:val="none"/>
        </w:rPr>
        <w:t>2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вересня 202</w:t>
      </w:r>
      <w:r w:rsidR="009654F5">
        <w:rPr>
          <w:rFonts w:ascii="Times New Roman" w:eastAsia="Times New Roman" w:hAnsi="Times New Roman" w:cs="Times New Roman"/>
          <w:kern w:val="0"/>
          <w:sz w:val="28"/>
          <w14:ligatures w14:val="none"/>
        </w:rPr>
        <w:t>5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року 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            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№ 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>1176</w:t>
      </w:r>
      <w:r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«</w:t>
      </w:r>
      <w:r w:rsidR="003521B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Про затвердження </w:t>
      </w:r>
      <w:r w:rsidR="009F4253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Порядку надання допомоги для вирішення житлового питання окремим категоріям внутрішньо переміщених осіб, </w:t>
      </w:r>
      <w:r w:rsidR="007F128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що проживали на тимчасово окупованій території, та внесення змін до Порядку ведення </w:t>
      </w:r>
      <w:r w:rsidR="00484177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Державного реєстру майна, пошкодженого та знищеного </w:t>
      </w:r>
      <w:r w:rsidR="00567468">
        <w:rPr>
          <w:rFonts w:ascii="Times New Roman" w:eastAsia="Times New Roman" w:hAnsi="Times New Roman" w:cs="Times New Roman"/>
          <w:kern w:val="0"/>
          <w:sz w:val="28"/>
          <w14:ligatures w14:val="none"/>
        </w:rPr>
        <w:t>внаслідок бойових дій, терористичних актів, диверсій, спричинених збройною агресією Російсько</w:t>
      </w:r>
      <w:r w:rsidR="00023416">
        <w:rPr>
          <w:rFonts w:ascii="Times New Roman" w:eastAsia="Times New Roman" w:hAnsi="Times New Roman" w:cs="Times New Roman"/>
          <w:kern w:val="0"/>
          <w:sz w:val="28"/>
          <w14:ligatures w14:val="none"/>
        </w:rPr>
        <w:t>ї Федерації проти України»</w:t>
      </w:r>
      <w:r w:rsidR="00CD13DB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та від 13 червня 2023 року № 624 «Деякі питання забезпечення функціонування Державного реєстру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України»</w:t>
      </w:r>
      <w:r w:rsidR="00023416">
        <w:rPr>
          <w:rFonts w:ascii="Times New Roman" w:eastAsia="Times New Roman" w:hAnsi="Times New Roman" w:cs="Times New Roman"/>
          <w:kern w:val="0"/>
          <w:sz w:val="28"/>
          <w14:ligatures w14:val="none"/>
        </w:rPr>
        <w:t>,</w:t>
      </w:r>
      <w:r w:rsidR="00B97BE6" w:rsidRPr="00B97BE6">
        <w:rPr>
          <w:rFonts w:ascii="Times New Roman" w:hAnsi="Times New Roman" w:cs="Times New Roman"/>
          <w:sz w:val="28"/>
          <w:szCs w:val="28"/>
        </w:rPr>
        <w:t xml:space="preserve"> </w:t>
      </w:r>
      <w:r w:rsidR="00B97BE6">
        <w:rPr>
          <w:rFonts w:ascii="Times New Roman" w:hAnsi="Times New Roman" w:cs="Times New Roman"/>
          <w:sz w:val="28"/>
          <w:szCs w:val="28"/>
        </w:rPr>
        <w:t>враховуючи протокол засідання</w:t>
      </w:r>
      <w:r w:rsidR="00B97BE6" w:rsidRPr="000C17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B97BE6" w:rsidRPr="000C1722">
        <w:rPr>
          <w:rFonts w:ascii="Times New Roman" w:hAnsi="Times New Roman" w:cs="Times New Roman"/>
          <w:sz w:val="28"/>
          <w:szCs w:val="28"/>
        </w:rPr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B97BE6">
        <w:rPr>
          <w:rFonts w:ascii="Times New Roman" w:hAnsi="Times New Roman" w:cs="Times New Roman"/>
          <w:sz w:val="28"/>
          <w:szCs w:val="28"/>
        </w:rPr>
        <w:t xml:space="preserve"> від 07.01.2026 №0</w:t>
      </w:r>
      <w:r w:rsidR="009E7FC1">
        <w:rPr>
          <w:rFonts w:ascii="Times New Roman" w:hAnsi="Times New Roman" w:cs="Times New Roman"/>
          <w:sz w:val="28"/>
          <w:szCs w:val="28"/>
        </w:rPr>
        <w:t>1</w:t>
      </w:r>
      <w:r w:rsidR="00B97BE6">
        <w:rPr>
          <w:rFonts w:ascii="Times New Roman" w:hAnsi="Times New Roman" w:cs="Times New Roman"/>
          <w:sz w:val="28"/>
          <w:szCs w:val="28"/>
        </w:rPr>
        <w:t>,</w:t>
      </w:r>
      <w:r w:rsidR="00023416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</w:t>
      </w:r>
      <w:r w:rsidR="00200477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14:paraId="0EC53B49" w14:textId="77777777" w:rsidR="00120751" w:rsidRPr="00ED34BB" w:rsidRDefault="00120751" w:rsidP="00A5755D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A5755D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1946D245" w14:textId="77777777" w:rsidR="00C257BE" w:rsidRPr="00A5755D" w:rsidRDefault="00C257BE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691B2469" w14:textId="58F2C111" w:rsidR="00CD13DB" w:rsidRDefault="00C257BE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="0000445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B15F88" w:rsidRPr="0046256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  <w:r w:rsidR="00CD13DB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Повернути </w:t>
      </w:r>
      <w:r w:rsidR="004D7AF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 </w:t>
      </w:r>
      <w:r w:rsidR="004D7A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Державному реєстрі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 заяву Качана Миколи Миколайовича щодо надання</w:t>
      </w:r>
      <w:r w:rsidR="004D7AF2" w:rsidRPr="004D7AF2">
        <w:rPr>
          <w:rFonts w:ascii="Times New Roman" w:hAnsi="Times New Roman" w:cs="Times New Roman"/>
          <w:sz w:val="28"/>
          <w:szCs w:val="28"/>
        </w:rPr>
        <w:t xml:space="preserve"> </w:t>
      </w:r>
      <w:r w:rsidR="004D7AF2" w:rsidRPr="000C1722">
        <w:rPr>
          <w:rFonts w:ascii="Times New Roman" w:hAnsi="Times New Roman" w:cs="Times New Roman"/>
          <w:sz w:val="28"/>
          <w:szCs w:val="28"/>
        </w:rPr>
        <w:t>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4D7AF2">
        <w:rPr>
          <w:rFonts w:ascii="Times New Roman" w:hAnsi="Times New Roman" w:cs="Times New Roman"/>
          <w:sz w:val="28"/>
          <w:szCs w:val="28"/>
        </w:rPr>
        <w:t xml:space="preserve"> на доопрацювання, для подальшого редагування </w:t>
      </w:r>
      <w:r w:rsidR="004D7AF2">
        <w:rPr>
          <w:rFonts w:ascii="Times New Roman" w:hAnsi="Times New Roman" w:cs="Times New Roman"/>
          <w:sz w:val="28"/>
          <w:szCs w:val="28"/>
        </w:rPr>
        <w:lastRenderedPageBreak/>
        <w:t>некоректно введен</w:t>
      </w:r>
      <w:r w:rsidR="00B97BE6">
        <w:rPr>
          <w:rFonts w:ascii="Times New Roman" w:hAnsi="Times New Roman" w:cs="Times New Roman"/>
          <w:sz w:val="28"/>
          <w:szCs w:val="28"/>
        </w:rPr>
        <w:t>их</w:t>
      </w:r>
      <w:r w:rsidR="004D7AF2">
        <w:rPr>
          <w:rFonts w:ascii="Times New Roman" w:hAnsi="Times New Roman" w:cs="Times New Roman"/>
          <w:sz w:val="28"/>
          <w:szCs w:val="28"/>
        </w:rPr>
        <w:t xml:space="preserve"> дан</w:t>
      </w:r>
      <w:r w:rsidR="00B97BE6">
        <w:rPr>
          <w:rFonts w:ascii="Times New Roman" w:hAnsi="Times New Roman" w:cs="Times New Roman"/>
          <w:sz w:val="28"/>
          <w:szCs w:val="28"/>
        </w:rPr>
        <w:t>их</w:t>
      </w:r>
      <w:r w:rsidR="004D7A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AE762D" w14:textId="77777777" w:rsidR="00742E6F" w:rsidRPr="0000445C" w:rsidRDefault="00742E6F" w:rsidP="00A5755D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12"/>
          <w:szCs w:val="12"/>
          <w14:ligatures w14:val="none"/>
        </w:rPr>
      </w:pPr>
    </w:p>
    <w:p w14:paraId="32A0DEC0" w14:textId="3D0AEC41" w:rsidR="00A5755D" w:rsidRDefault="0000445C" w:rsidP="00742E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14:ligatures w14:val="none"/>
        </w:rPr>
        <w:t>2</w:t>
      </w:r>
      <w:r w:rsidR="00462564" w:rsidRPr="00462564">
        <w:rPr>
          <w:rFonts w:ascii="Times New Roman" w:eastAsia="Times New Roman" w:hAnsi="Times New Roman" w:cs="Times New Roman"/>
          <w:kern w:val="0"/>
          <w:sz w:val="28"/>
          <w14:ligatures w14:val="none"/>
        </w:rPr>
        <w:t>.</w:t>
      </w:r>
      <w:r w:rsidR="00462564" w:rsidRPr="0046256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42E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Відповідальній особі забезпечити </w:t>
      </w:r>
      <w:r w:rsidR="004D7A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повторне </w:t>
      </w:r>
      <w:r w:rsidR="003D30E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завантаження</w:t>
      </w:r>
      <w:r w:rsidR="00742E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до Державного реєстру майна, пошкодженого та знищеного внаслідок бойових дій, терористичних актів, диверсій, спричинених збройною агресією Російської Федерації проти України </w:t>
      </w:r>
      <w:r w:rsidR="004D7AF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рішення </w:t>
      </w:r>
      <w:r w:rsidR="004D7AF2" w:rsidRPr="000C1722">
        <w:rPr>
          <w:rFonts w:ascii="Times New Roman" w:hAnsi="Times New Roman" w:cs="Times New Roman"/>
          <w:sz w:val="28"/>
          <w:szCs w:val="28"/>
        </w:rPr>
        <w:t>комісії</w:t>
      </w:r>
      <w:r w:rsidR="004D7AF2">
        <w:rPr>
          <w:rFonts w:ascii="Times New Roman" w:hAnsi="Times New Roman" w:cs="Times New Roman"/>
          <w:sz w:val="28"/>
          <w:szCs w:val="28"/>
        </w:rPr>
        <w:t xml:space="preserve"> </w:t>
      </w:r>
      <w:r w:rsidR="004D7AF2" w:rsidRPr="000C1722">
        <w:rPr>
          <w:rFonts w:ascii="Times New Roman" w:hAnsi="Times New Roman" w:cs="Times New Roman"/>
          <w:sz w:val="28"/>
          <w:szCs w:val="28"/>
        </w:rPr>
        <w:t>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</w:t>
      </w:r>
      <w:r w:rsidR="004D7AF2">
        <w:rPr>
          <w:rFonts w:ascii="Times New Roman" w:hAnsi="Times New Roman" w:cs="Times New Roman"/>
          <w:sz w:val="28"/>
          <w:szCs w:val="28"/>
        </w:rPr>
        <w:t xml:space="preserve"> від 30.12.2025 № </w:t>
      </w:r>
      <w:r w:rsidR="009A1FCC">
        <w:rPr>
          <w:rFonts w:ascii="Times New Roman" w:hAnsi="Times New Roman" w:cs="Times New Roman"/>
          <w:sz w:val="28"/>
          <w:szCs w:val="28"/>
        </w:rPr>
        <w:t>1</w:t>
      </w:r>
      <w:r w:rsidR="001C5382">
        <w:rPr>
          <w:rFonts w:ascii="Times New Roman" w:hAnsi="Times New Roman" w:cs="Times New Roman"/>
          <w:sz w:val="28"/>
          <w:szCs w:val="28"/>
        </w:rPr>
        <w:t xml:space="preserve"> </w:t>
      </w:r>
      <w:r w:rsidR="004D7AF2">
        <w:rPr>
          <w:rFonts w:ascii="Times New Roman" w:hAnsi="Times New Roman" w:cs="Times New Roman"/>
          <w:sz w:val="28"/>
          <w:szCs w:val="28"/>
        </w:rPr>
        <w:t>затверджене рішенням виконавчого комітету Хорольської міської ради Лубенського району Полтавської області від 05.01.2026 №01</w:t>
      </w:r>
      <w:r w:rsidR="00B97BE6">
        <w:rPr>
          <w:rFonts w:ascii="Times New Roman" w:hAnsi="Times New Roman" w:cs="Times New Roman"/>
          <w:sz w:val="28"/>
          <w:szCs w:val="28"/>
        </w:rPr>
        <w:t xml:space="preserve"> «</w:t>
      </w:r>
      <w:r w:rsidR="00B97BE6" w:rsidRPr="00B97BE6">
        <w:rPr>
          <w:rFonts w:ascii="Times New Roman" w:hAnsi="Times New Roman" w:cs="Times New Roman"/>
          <w:sz w:val="28"/>
          <w:szCs w:val="28"/>
        </w:rPr>
        <w:t>Про затвердження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Качану М. М.</w:t>
      </w:r>
      <w:r w:rsidR="00B97BE6">
        <w:rPr>
          <w:rFonts w:ascii="Times New Roman" w:hAnsi="Times New Roman" w:cs="Times New Roman"/>
          <w:sz w:val="28"/>
          <w:szCs w:val="28"/>
        </w:rPr>
        <w:t>»</w:t>
      </w:r>
      <w:r w:rsidR="00742E6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4FA639F0" w14:textId="77777777" w:rsidR="00ED34BB" w:rsidRPr="00742E6F" w:rsidRDefault="00ED34BB" w:rsidP="00742E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12"/>
          <w:szCs w:val="12"/>
          <w:lang w:eastAsia="ru-RU"/>
          <w14:ligatures w14:val="none"/>
        </w:rPr>
      </w:pPr>
    </w:p>
    <w:p w14:paraId="101BF8CE" w14:textId="401A5B50" w:rsidR="0018291F" w:rsidRPr="00403309" w:rsidRDefault="00ED34BB" w:rsidP="00A5755D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3</w:t>
      </w:r>
      <w:r w:rsidR="0018291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. </w:t>
      </w:r>
      <w:r w:rsidR="0018291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6035EEEE" w14:textId="77777777" w:rsidR="0018291F" w:rsidRDefault="0018291F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59D7CD" w14:textId="77777777" w:rsidR="00114FAE" w:rsidRDefault="00114FAE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76765F9" w14:textId="77777777" w:rsidR="00A5755D" w:rsidRDefault="00A5755D" w:rsidP="00A5755D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D246211" w14:textId="77777777" w:rsidR="00742E6F" w:rsidRDefault="00742E6F" w:rsidP="00742E6F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67C60D31" w:rsidR="00F9418E" w:rsidRDefault="00F9418E" w:rsidP="00A5755D">
      <w:pPr>
        <w:spacing w:after="0" w:line="240" w:lineRule="auto"/>
      </w:pPr>
    </w:p>
    <w:sectPr w:rsidR="00F9418E" w:rsidSect="00A5755D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BEF44" w14:textId="77777777" w:rsidR="00E43EB2" w:rsidRDefault="00E43EB2" w:rsidP="00D41CC0">
      <w:pPr>
        <w:spacing w:after="0" w:line="240" w:lineRule="auto"/>
      </w:pPr>
      <w:r>
        <w:separator/>
      </w:r>
    </w:p>
  </w:endnote>
  <w:endnote w:type="continuationSeparator" w:id="0">
    <w:p w14:paraId="2E4F348B" w14:textId="77777777" w:rsidR="00E43EB2" w:rsidRDefault="00E43EB2" w:rsidP="00D4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5AE7D" w14:textId="77777777" w:rsidR="00E43EB2" w:rsidRDefault="00E43EB2" w:rsidP="00D41CC0">
      <w:pPr>
        <w:spacing w:after="0" w:line="240" w:lineRule="auto"/>
      </w:pPr>
      <w:r>
        <w:separator/>
      </w:r>
    </w:p>
  </w:footnote>
  <w:footnote w:type="continuationSeparator" w:id="0">
    <w:p w14:paraId="7059C381" w14:textId="77777777" w:rsidR="00E43EB2" w:rsidRDefault="00E43EB2" w:rsidP="00D41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7811263"/>
      <w:docPartObj>
        <w:docPartGallery w:val="Page Numbers (Top of Page)"/>
        <w:docPartUnique/>
      </w:docPartObj>
    </w:sdtPr>
    <w:sdtEndPr/>
    <w:sdtContent>
      <w:p w14:paraId="130FD746" w14:textId="75685AA4" w:rsidR="00D41CC0" w:rsidRDefault="00D41C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61B">
          <w:rPr>
            <w:noProof/>
          </w:rPr>
          <w:t>2</w:t>
        </w:r>
        <w:r>
          <w:fldChar w:fldCharType="end"/>
        </w:r>
      </w:p>
    </w:sdtContent>
  </w:sdt>
  <w:p w14:paraId="55CAE27A" w14:textId="77777777" w:rsidR="00D41CC0" w:rsidRDefault="00D41C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02B3A"/>
    <w:rsid w:val="0000445C"/>
    <w:rsid w:val="000165BE"/>
    <w:rsid w:val="00023416"/>
    <w:rsid w:val="000321E9"/>
    <w:rsid w:val="0003267F"/>
    <w:rsid w:val="00040134"/>
    <w:rsid w:val="000538BD"/>
    <w:rsid w:val="0005709F"/>
    <w:rsid w:val="00060041"/>
    <w:rsid w:val="000627D9"/>
    <w:rsid w:val="00063C21"/>
    <w:rsid w:val="00094FED"/>
    <w:rsid w:val="0009734B"/>
    <w:rsid w:val="000A5717"/>
    <w:rsid w:val="000B0885"/>
    <w:rsid w:val="000C1722"/>
    <w:rsid w:val="000C3289"/>
    <w:rsid w:val="000C6ACE"/>
    <w:rsid w:val="000D2DAA"/>
    <w:rsid w:val="000D3E02"/>
    <w:rsid w:val="000D61AF"/>
    <w:rsid w:val="00114F89"/>
    <w:rsid w:val="00114FAE"/>
    <w:rsid w:val="00116AD5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741D5"/>
    <w:rsid w:val="001777A5"/>
    <w:rsid w:val="0018291F"/>
    <w:rsid w:val="00191FD6"/>
    <w:rsid w:val="001A5FCE"/>
    <w:rsid w:val="001A6AC8"/>
    <w:rsid w:val="001A6B79"/>
    <w:rsid w:val="001B1522"/>
    <w:rsid w:val="001B2867"/>
    <w:rsid w:val="001B45DC"/>
    <w:rsid w:val="001C5382"/>
    <w:rsid w:val="001C7C98"/>
    <w:rsid w:val="001D05DA"/>
    <w:rsid w:val="001D5118"/>
    <w:rsid w:val="001D60D2"/>
    <w:rsid w:val="001E2A5B"/>
    <w:rsid w:val="001F1C53"/>
    <w:rsid w:val="001F490D"/>
    <w:rsid w:val="00200477"/>
    <w:rsid w:val="00204B48"/>
    <w:rsid w:val="00211161"/>
    <w:rsid w:val="00223FD6"/>
    <w:rsid w:val="00230710"/>
    <w:rsid w:val="002437BE"/>
    <w:rsid w:val="002478B1"/>
    <w:rsid w:val="00251120"/>
    <w:rsid w:val="00267533"/>
    <w:rsid w:val="0028057B"/>
    <w:rsid w:val="002926C8"/>
    <w:rsid w:val="002A6170"/>
    <w:rsid w:val="002A75AA"/>
    <w:rsid w:val="002B36E5"/>
    <w:rsid w:val="002C03CB"/>
    <w:rsid w:val="002C31B5"/>
    <w:rsid w:val="002D12B6"/>
    <w:rsid w:val="002D4E1D"/>
    <w:rsid w:val="002D6BAF"/>
    <w:rsid w:val="002D7062"/>
    <w:rsid w:val="002E0812"/>
    <w:rsid w:val="002E0D86"/>
    <w:rsid w:val="002E25F8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41851"/>
    <w:rsid w:val="00341F76"/>
    <w:rsid w:val="003521B7"/>
    <w:rsid w:val="0035700A"/>
    <w:rsid w:val="003642D1"/>
    <w:rsid w:val="00372556"/>
    <w:rsid w:val="003767BD"/>
    <w:rsid w:val="00377155"/>
    <w:rsid w:val="003774ED"/>
    <w:rsid w:val="00383876"/>
    <w:rsid w:val="003B7E81"/>
    <w:rsid w:val="003C4D98"/>
    <w:rsid w:val="003C5FFE"/>
    <w:rsid w:val="003D30E0"/>
    <w:rsid w:val="003E0929"/>
    <w:rsid w:val="00403309"/>
    <w:rsid w:val="004045F7"/>
    <w:rsid w:val="004144B4"/>
    <w:rsid w:val="00421A31"/>
    <w:rsid w:val="00427102"/>
    <w:rsid w:val="0044720C"/>
    <w:rsid w:val="00460FB1"/>
    <w:rsid w:val="00462564"/>
    <w:rsid w:val="00463B5C"/>
    <w:rsid w:val="00470AD7"/>
    <w:rsid w:val="00480910"/>
    <w:rsid w:val="00481745"/>
    <w:rsid w:val="00484177"/>
    <w:rsid w:val="00496099"/>
    <w:rsid w:val="004A2575"/>
    <w:rsid w:val="004B1693"/>
    <w:rsid w:val="004B3862"/>
    <w:rsid w:val="004B609A"/>
    <w:rsid w:val="004D7AF2"/>
    <w:rsid w:val="004F3D98"/>
    <w:rsid w:val="004F74E8"/>
    <w:rsid w:val="004F7972"/>
    <w:rsid w:val="005026B8"/>
    <w:rsid w:val="00502D7B"/>
    <w:rsid w:val="00506D70"/>
    <w:rsid w:val="00510F1E"/>
    <w:rsid w:val="00513AF7"/>
    <w:rsid w:val="00513BB0"/>
    <w:rsid w:val="0052403A"/>
    <w:rsid w:val="00541E40"/>
    <w:rsid w:val="005549BC"/>
    <w:rsid w:val="00566562"/>
    <w:rsid w:val="00567468"/>
    <w:rsid w:val="00575195"/>
    <w:rsid w:val="005756A1"/>
    <w:rsid w:val="005D400F"/>
    <w:rsid w:val="005F677C"/>
    <w:rsid w:val="00600CAC"/>
    <w:rsid w:val="00614B29"/>
    <w:rsid w:val="00615569"/>
    <w:rsid w:val="00620695"/>
    <w:rsid w:val="006271FE"/>
    <w:rsid w:val="006331AF"/>
    <w:rsid w:val="006414DD"/>
    <w:rsid w:val="0064406E"/>
    <w:rsid w:val="00644250"/>
    <w:rsid w:val="00644DE7"/>
    <w:rsid w:val="00652D3D"/>
    <w:rsid w:val="0065568B"/>
    <w:rsid w:val="0067361B"/>
    <w:rsid w:val="00681783"/>
    <w:rsid w:val="00685E92"/>
    <w:rsid w:val="00697CF5"/>
    <w:rsid w:val="006A506F"/>
    <w:rsid w:val="006A70C0"/>
    <w:rsid w:val="006A714C"/>
    <w:rsid w:val="006A749D"/>
    <w:rsid w:val="006B0E55"/>
    <w:rsid w:val="006D408C"/>
    <w:rsid w:val="006E201C"/>
    <w:rsid w:val="006E38A3"/>
    <w:rsid w:val="006F7188"/>
    <w:rsid w:val="00704A09"/>
    <w:rsid w:val="0071641A"/>
    <w:rsid w:val="00731530"/>
    <w:rsid w:val="00735AD6"/>
    <w:rsid w:val="00742C7C"/>
    <w:rsid w:val="00742E6F"/>
    <w:rsid w:val="007443E3"/>
    <w:rsid w:val="00744668"/>
    <w:rsid w:val="007504FB"/>
    <w:rsid w:val="00753E60"/>
    <w:rsid w:val="00771A54"/>
    <w:rsid w:val="00783E3B"/>
    <w:rsid w:val="00793E2C"/>
    <w:rsid w:val="00796A75"/>
    <w:rsid w:val="007A5F7A"/>
    <w:rsid w:val="007B3EF2"/>
    <w:rsid w:val="007B4D8A"/>
    <w:rsid w:val="007D13B7"/>
    <w:rsid w:val="007D32FF"/>
    <w:rsid w:val="007D7CAA"/>
    <w:rsid w:val="007F1287"/>
    <w:rsid w:val="007F6D75"/>
    <w:rsid w:val="00814D56"/>
    <w:rsid w:val="00826557"/>
    <w:rsid w:val="0083200E"/>
    <w:rsid w:val="00847DC7"/>
    <w:rsid w:val="00852B2A"/>
    <w:rsid w:val="00853ED5"/>
    <w:rsid w:val="008757FF"/>
    <w:rsid w:val="008902B6"/>
    <w:rsid w:val="008A11A0"/>
    <w:rsid w:val="008A7D2D"/>
    <w:rsid w:val="008B55BE"/>
    <w:rsid w:val="008E0E24"/>
    <w:rsid w:val="00904FAF"/>
    <w:rsid w:val="009065D2"/>
    <w:rsid w:val="00910563"/>
    <w:rsid w:val="0091295D"/>
    <w:rsid w:val="009129CC"/>
    <w:rsid w:val="009167E1"/>
    <w:rsid w:val="00927323"/>
    <w:rsid w:val="00932763"/>
    <w:rsid w:val="00947D40"/>
    <w:rsid w:val="009533A3"/>
    <w:rsid w:val="00960CBC"/>
    <w:rsid w:val="00961BC8"/>
    <w:rsid w:val="009654F5"/>
    <w:rsid w:val="009714BC"/>
    <w:rsid w:val="00984D69"/>
    <w:rsid w:val="00985AE9"/>
    <w:rsid w:val="009872DF"/>
    <w:rsid w:val="0099071F"/>
    <w:rsid w:val="009A1FCC"/>
    <w:rsid w:val="009B4EE6"/>
    <w:rsid w:val="009B5797"/>
    <w:rsid w:val="009D1C78"/>
    <w:rsid w:val="009D289D"/>
    <w:rsid w:val="009D7479"/>
    <w:rsid w:val="009E7745"/>
    <w:rsid w:val="009E7FC1"/>
    <w:rsid w:val="009F28CD"/>
    <w:rsid w:val="009F4253"/>
    <w:rsid w:val="009F66A5"/>
    <w:rsid w:val="00A031DC"/>
    <w:rsid w:val="00A06C9D"/>
    <w:rsid w:val="00A17913"/>
    <w:rsid w:val="00A308C1"/>
    <w:rsid w:val="00A4602C"/>
    <w:rsid w:val="00A5420C"/>
    <w:rsid w:val="00A55DD7"/>
    <w:rsid w:val="00A5755D"/>
    <w:rsid w:val="00A6395A"/>
    <w:rsid w:val="00A672EB"/>
    <w:rsid w:val="00A673DB"/>
    <w:rsid w:val="00A761C8"/>
    <w:rsid w:val="00A80BA3"/>
    <w:rsid w:val="00AA38C9"/>
    <w:rsid w:val="00AA3A77"/>
    <w:rsid w:val="00AB04CC"/>
    <w:rsid w:val="00AD667B"/>
    <w:rsid w:val="00AE72C3"/>
    <w:rsid w:val="00AF7151"/>
    <w:rsid w:val="00B018CA"/>
    <w:rsid w:val="00B03D1E"/>
    <w:rsid w:val="00B05DF6"/>
    <w:rsid w:val="00B15F88"/>
    <w:rsid w:val="00B17807"/>
    <w:rsid w:val="00B32238"/>
    <w:rsid w:val="00B33E39"/>
    <w:rsid w:val="00B36708"/>
    <w:rsid w:val="00B428B9"/>
    <w:rsid w:val="00B43875"/>
    <w:rsid w:val="00B44B51"/>
    <w:rsid w:val="00B45BC9"/>
    <w:rsid w:val="00B474FB"/>
    <w:rsid w:val="00B546D3"/>
    <w:rsid w:val="00B61D51"/>
    <w:rsid w:val="00B70714"/>
    <w:rsid w:val="00B85BE0"/>
    <w:rsid w:val="00B87537"/>
    <w:rsid w:val="00B90BF4"/>
    <w:rsid w:val="00B92DF6"/>
    <w:rsid w:val="00B93750"/>
    <w:rsid w:val="00B97BE6"/>
    <w:rsid w:val="00BC764E"/>
    <w:rsid w:val="00BE59AA"/>
    <w:rsid w:val="00C006E6"/>
    <w:rsid w:val="00C1290E"/>
    <w:rsid w:val="00C21092"/>
    <w:rsid w:val="00C257BE"/>
    <w:rsid w:val="00C3103C"/>
    <w:rsid w:val="00C31F77"/>
    <w:rsid w:val="00C41D02"/>
    <w:rsid w:val="00C47F5B"/>
    <w:rsid w:val="00C52D1F"/>
    <w:rsid w:val="00C5533D"/>
    <w:rsid w:val="00C56EDD"/>
    <w:rsid w:val="00C605BA"/>
    <w:rsid w:val="00C65AC4"/>
    <w:rsid w:val="00C67BF7"/>
    <w:rsid w:val="00C74D8C"/>
    <w:rsid w:val="00C7775F"/>
    <w:rsid w:val="00C80DEC"/>
    <w:rsid w:val="00CA3350"/>
    <w:rsid w:val="00CC3CB0"/>
    <w:rsid w:val="00CD13DB"/>
    <w:rsid w:val="00CE36D1"/>
    <w:rsid w:val="00D03C73"/>
    <w:rsid w:val="00D12F11"/>
    <w:rsid w:val="00D16CDF"/>
    <w:rsid w:val="00D20288"/>
    <w:rsid w:val="00D364DA"/>
    <w:rsid w:val="00D4199C"/>
    <w:rsid w:val="00D41CC0"/>
    <w:rsid w:val="00D4619B"/>
    <w:rsid w:val="00D54AB4"/>
    <w:rsid w:val="00D5592B"/>
    <w:rsid w:val="00D56E56"/>
    <w:rsid w:val="00D631E1"/>
    <w:rsid w:val="00D7716A"/>
    <w:rsid w:val="00D825BC"/>
    <w:rsid w:val="00DC1B96"/>
    <w:rsid w:val="00DC5BF8"/>
    <w:rsid w:val="00DF6F57"/>
    <w:rsid w:val="00E06839"/>
    <w:rsid w:val="00E15D20"/>
    <w:rsid w:val="00E169C8"/>
    <w:rsid w:val="00E17A59"/>
    <w:rsid w:val="00E255EF"/>
    <w:rsid w:val="00E33AB7"/>
    <w:rsid w:val="00E36668"/>
    <w:rsid w:val="00E43EB2"/>
    <w:rsid w:val="00E47323"/>
    <w:rsid w:val="00E64A3C"/>
    <w:rsid w:val="00E7616A"/>
    <w:rsid w:val="00E766EB"/>
    <w:rsid w:val="00E8711F"/>
    <w:rsid w:val="00EC7C42"/>
    <w:rsid w:val="00ED34BB"/>
    <w:rsid w:val="00EF48A7"/>
    <w:rsid w:val="00F00AC5"/>
    <w:rsid w:val="00F158B7"/>
    <w:rsid w:val="00F260ED"/>
    <w:rsid w:val="00F34080"/>
    <w:rsid w:val="00F34096"/>
    <w:rsid w:val="00F37967"/>
    <w:rsid w:val="00F409D3"/>
    <w:rsid w:val="00F51134"/>
    <w:rsid w:val="00F52DAC"/>
    <w:rsid w:val="00F53A57"/>
    <w:rsid w:val="00F57278"/>
    <w:rsid w:val="00F76385"/>
    <w:rsid w:val="00F835DC"/>
    <w:rsid w:val="00F83DEE"/>
    <w:rsid w:val="00F8521B"/>
    <w:rsid w:val="00F90C91"/>
    <w:rsid w:val="00F9418E"/>
    <w:rsid w:val="00FA2F1D"/>
    <w:rsid w:val="00FC51DD"/>
    <w:rsid w:val="00FD38C7"/>
    <w:rsid w:val="00FD5D2D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41CC0"/>
  </w:style>
  <w:style w:type="paragraph" w:styleId="a6">
    <w:name w:val="footer"/>
    <w:basedOn w:val="a"/>
    <w:link w:val="a7"/>
    <w:uiPriority w:val="99"/>
    <w:unhideWhenUsed/>
    <w:rsid w:val="00D4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4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Настя Панченко</cp:lastModifiedBy>
  <cp:revision>265</cp:revision>
  <cp:lastPrinted>2026-01-07T12:07:00Z</cp:lastPrinted>
  <dcterms:created xsi:type="dcterms:W3CDTF">2023-12-29T07:37:00Z</dcterms:created>
  <dcterms:modified xsi:type="dcterms:W3CDTF">2026-01-07T19:17:00Z</dcterms:modified>
</cp:coreProperties>
</file>